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9FD" w14:textId="77777777" w:rsidR="002C3FBC" w:rsidRPr="009B6751" w:rsidRDefault="002C3FBC" w:rsidP="002C3FBC">
      <w:pPr>
        <w:pStyle w:val="Heading1"/>
        <w:jc w:val="center"/>
        <w:rPr>
          <w:rFonts w:ascii="Times New Roman" w:hAnsi="Times New Roman"/>
        </w:rPr>
      </w:pPr>
      <w:r w:rsidRPr="009B6751">
        <w:rPr>
          <w:rFonts w:ascii="Times New Roman" w:hAnsi="Times New Roman"/>
        </w:rPr>
        <w:t xml:space="preserve">College of Arts </w:t>
      </w:r>
      <w:r>
        <w:rPr>
          <w:rFonts w:ascii="Times New Roman" w:hAnsi="Times New Roman"/>
        </w:rPr>
        <w:t>&amp;</w:t>
      </w:r>
      <w:r w:rsidRPr="009B6751">
        <w:rPr>
          <w:rFonts w:ascii="Times New Roman" w:hAnsi="Times New Roman"/>
        </w:rPr>
        <w:t xml:space="preserve"> Sciences </w:t>
      </w:r>
      <w:r w:rsidR="007955F1">
        <w:rPr>
          <w:rFonts w:ascii="Times New Roman" w:hAnsi="Times New Roman"/>
        </w:rPr>
        <w:t>Managers</w:t>
      </w:r>
      <w:r w:rsidR="003F421E">
        <w:rPr>
          <w:rFonts w:ascii="Times New Roman" w:hAnsi="Times New Roman"/>
        </w:rPr>
        <w:t>’</w:t>
      </w:r>
      <w:r w:rsidR="007955F1">
        <w:rPr>
          <w:rFonts w:ascii="Times New Roman" w:hAnsi="Times New Roman"/>
        </w:rPr>
        <w:t xml:space="preserve"> </w:t>
      </w:r>
      <w:r w:rsidRPr="009B6751">
        <w:rPr>
          <w:rFonts w:ascii="Times New Roman" w:hAnsi="Times New Roman"/>
        </w:rPr>
        <w:t>Meeting</w:t>
      </w:r>
    </w:p>
    <w:p w14:paraId="5D647C45" w14:textId="4047E5A1" w:rsidR="002C3FBC" w:rsidRPr="00C46BCE" w:rsidRDefault="00A46790" w:rsidP="002C3FBC">
      <w:pPr>
        <w:pStyle w:val="Heading1"/>
        <w:jc w:val="center"/>
        <w:rPr>
          <w:rFonts w:ascii="Times New Roman" w:hAnsi="Times New Roman"/>
          <w:sz w:val="28"/>
        </w:rPr>
      </w:pPr>
      <w:r>
        <w:rPr>
          <w:rFonts w:ascii="Times New Roman" w:hAnsi="Times New Roman"/>
          <w:sz w:val="28"/>
        </w:rPr>
        <w:t>Wednesday,</w:t>
      </w:r>
      <w:r w:rsidR="00A457DA">
        <w:rPr>
          <w:rFonts w:ascii="Times New Roman" w:hAnsi="Times New Roman"/>
          <w:sz w:val="28"/>
        </w:rPr>
        <w:t xml:space="preserve"> January 12, 2022</w:t>
      </w:r>
    </w:p>
    <w:p w14:paraId="73004957" w14:textId="74A962FF" w:rsidR="002C3FBC" w:rsidRPr="00C46BCE" w:rsidRDefault="00C05B96" w:rsidP="002C3FBC">
      <w:pPr>
        <w:pStyle w:val="Heading1"/>
        <w:jc w:val="center"/>
        <w:rPr>
          <w:rFonts w:ascii="Times New Roman" w:hAnsi="Times New Roman"/>
          <w:sz w:val="28"/>
        </w:rPr>
      </w:pPr>
      <w:r>
        <w:rPr>
          <w:rFonts w:ascii="Times New Roman" w:hAnsi="Times New Roman"/>
          <w:sz w:val="28"/>
        </w:rPr>
        <w:t>10:30</w:t>
      </w:r>
      <w:r w:rsidR="002C3FBC" w:rsidRPr="006D2F86">
        <w:rPr>
          <w:rFonts w:ascii="Times New Roman" w:hAnsi="Times New Roman"/>
          <w:color w:val="FF0000"/>
          <w:sz w:val="28"/>
        </w:rPr>
        <w:t xml:space="preserve"> </w:t>
      </w:r>
      <w:r w:rsidR="002C3FBC">
        <w:rPr>
          <w:rFonts w:ascii="Times New Roman" w:hAnsi="Times New Roman"/>
          <w:sz w:val="28"/>
        </w:rPr>
        <w:t>a.m.</w:t>
      </w:r>
      <w:r w:rsidR="002C3FBC" w:rsidRPr="00C46BCE">
        <w:rPr>
          <w:rFonts w:ascii="Times New Roman" w:hAnsi="Times New Roman"/>
          <w:sz w:val="28"/>
        </w:rPr>
        <w:t xml:space="preserve"> –</w:t>
      </w:r>
      <w:r w:rsidR="002C3FBC">
        <w:rPr>
          <w:rFonts w:ascii="Times New Roman" w:hAnsi="Times New Roman"/>
          <w:sz w:val="28"/>
        </w:rPr>
        <w:t xml:space="preserve"> 1</w:t>
      </w:r>
      <w:r w:rsidR="007F2627">
        <w:rPr>
          <w:rFonts w:ascii="Times New Roman" w:hAnsi="Times New Roman"/>
          <w:sz w:val="28"/>
        </w:rPr>
        <w:t>2</w:t>
      </w:r>
      <w:r w:rsidR="002C3FBC" w:rsidRPr="00C46BCE">
        <w:rPr>
          <w:rFonts w:ascii="Times New Roman" w:hAnsi="Times New Roman"/>
          <w:sz w:val="28"/>
        </w:rPr>
        <w:t>:</w:t>
      </w:r>
      <w:r w:rsidR="007F2627">
        <w:rPr>
          <w:rFonts w:ascii="Times New Roman" w:hAnsi="Times New Roman"/>
          <w:sz w:val="28"/>
        </w:rPr>
        <w:t>0</w:t>
      </w:r>
      <w:r w:rsidR="002C3FBC">
        <w:rPr>
          <w:rFonts w:ascii="Times New Roman" w:hAnsi="Times New Roman"/>
          <w:sz w:val="28"/>
        </w:rPr>
        <w:t xml:space="preserve">0 </w:t>
      </w:r>
      <w:r w:rsidR="007F2627">
        <w:rPr>
          <w:rFonts w:ascii="Times New Roman" w:hAnsi="Times New Roman"/>
          <w:sz w:val="28"/>
        </w:rPr>
        <w:t>p</w:t>
      </w:r>
      <w:r w:rsidR="002C3FBC">
        <w:rPr>
          <w:rFonts w:ascii="Times New Roman" w:hAnsi="Times New Roman"/>
          <w:sz w:val="28"/>
        </w:rPr>
        <w:t>.m.</w:t>
      </w:r>
    </w:p>
    <w:p w14:paraId="6D0A8C7C" w14:textId="0C524F7B" w:rsidR="002C3FBC" w:rsidRDefault="001C319A" w:rsidP="002C3FBC">
      <w:pPr>
        <w:pStyle w:val="Heading1"/>
        <w:spacing w:after="480"/>
        <w:jc w:val="center"/>
        <w:rPr>
          <w:rFonts w:ascii="Times New Roman" w:hAnsi="Times New Roman"/>
          <w:sz w:val="28"/>
        </w:rPr>
      </w:pPr>
      <w:hyperlink r:id="rId7" w:history="1">
        <w:r w:rsidR="00150904" w:rsidRPr="004F2FA6">
          <w:rPr>
            <w:rStyle w:val="Hyperlink"/>
            <w:rFonts w:ascii="Times New Roman" w:hAnsi="Times New Roman"/>
            <w:sz w:val="28"/>
          </w:rPr>
          <w:t>Zoom Link</w:t>
        </w:r>
      </w:hyperlink>
    </w:p>
    <w:p w14:paraId="7B77ADDD" w14:textId="0FF156DD" w:rsidR="002C3FBC" w:rsidRPr="00194142" w:rsidRDefault="002C3FBC" w:rsidP="002C3FBC">
      <w:pPr>
        <w:numPr>
          <w:ilvl w:val="0"/>
          <w:numId w:val="1"/>
        </w:numPr>
        <w:spacing w:after="240"/>
        <w:rPr>
          <w:rFonts w:ascii="Times New Roman" w:hAnsi="Times New Roman" w:cs="Times New Roman"/>
        </w:rPr>
      </w:pPr>
      <w:r w:rsidRPr="00194142">
        <w:rPr>
          <w:rFonts w:ascii="Times New Roman" w:hAnsi="Times New Roman" w:cs="Times New Roman"/>
          <w:b/>
        </w:rPr>
        <w:t>Welcome</w:t>
      </w:r>
      <w:r w:rsidR="00F21B47">
        <w:rPr>
          <w:rFonts w:ascii="Times New Roman" w:hAnsi="Times New Roman" w:cs="Times New Roman"/>
          <w:b/>
        </w:rPr>
        <w:t xml:space="preserve">:  </w:t>
      </w:r>
      <w:r w:rsidR="00A457DA">
        <w:rPr>
          <w:rFonts w:ascii="Times New Roman" w:hAnsi="Times New Roman" w:cs="Times New Roman"/>
          <w:b/>
        </w:rPr>
        <w:t>Elizabeth Bakanic</w:t>
      </w:r>
      <w:r w:rsidR="007E3748">
        <w:rPr>
          <w:rFonts w:ascii="Times New Roman" w:hAnsi="Times New Roman" w:cs="Times New Roman"/>
          <w:b/>
        </w:rPr>
        <w:t xml:space="preserve"> </w:t>
      </w:r>
      <w:r w:rsidR="007E3748">
        <w:rPr>
          <w:rFonts w:ascii="Times New Roman" w:hAnsi="Times New Roman" w:cs="Times New Roman"/>
          <w:bCs/>
        </w:rPr>
        <w:t>Elizabeth Bakanic, Associate Dean, Finance &amp; Budget Management</w:t>
      </w:r>
    </w:p>
    <w:p w14:paraId="5BD5D1D5" w14:textId="5E99D9AB" w:rsidR="00C05B96" w:rsidRPr="00DA703A" w:rsidRDefault="00A46790" w:rsidP="00A46790">
      <w:pPr>
        <w:numPr>
          <w:ilvl w:val="0"/>
          <w:numId w:val="1"/>
        </w:numPr>
        <w:spacing w:after="240"/>
        <w:rPr>
          <w:rFonts w:ascii="Times New Roman" w:hAnsi="Times New Roman" w:cs="Times New Roman"/>
        </w:rPr>
      </w:pPr>
      <w:r>
        <w:rPr>
          <w:rFonts w:ascii="Times New Roman" w:hAnsi="Times New Roman" w:cs="Times New Roman"/>
          <w:b/>
        </w:rPr>
        <w:t>Finance Announcements:</w:t>
      </w:r>
      <w:r w:rsidR="00DA703A">
        <w:rPr>
          <w:rFonts w:ascii="Times New Roman" w:hAnsi="Times New Roman" w:cs="Times New Roman"/>
          <w:b/>
        </w:rPr>
        <w:t xml:space="preserve"> </w:t>
      </w:r>
      <w:r w:rsidR="00DA703A">
        <w:rPr>
          <w:rFonts w:ascii="Times New Roman" w:hAnsi="Times New Roman" w:cs="Times New Roman"/>
          <w:bCs/>
        </w:rPr>
        <w:t>Elizabeth Bakanic, Associate Dean, Finance &amp; Budget Management</w:t>
      </w:r>
    </w:p>
    <w:p w14:paraId="65BD7B7A" w14:textId="1196FA20" w:rsidR="00472755" w:rsidRDefault="00472755" w:rsidP="00DA703A">
      <w:pPr>
        <w:spacing w:after="240"/>
        <w:ind w:left="720"/>
        <w:rPr>
          <w:rFonts w:ascii="Times New Roman" w:hAnsi="Times New Roman" w:cs="Times New Roman"/>
          <w:bCs/>
        </w:rPr>
      </w:pPr>
      <w:r>
        <w:rPr>
          <w:rFonts w:ascii="Times New Roman" w:hAnsi="Times New Roman" w:cs="Times New Roman"/>
          <w:bCs/>
        </w:rPr>
        <w:t xml:space="preserve">There is a discretionary AARP process that will be happening starting next week and we will have one week to do it, this is not like the standard </w:t>
      </w:r>
      <w:proofErr w:type="spellStart"/>
      <w:r>
        <w:rPr>
          <w:rFonts w:ascii="Times New Roman" w:hAnsi="Times New Roman" w:cs="Times New Roman"/>
          <w:bCs/>
        </w:rPr>
        <w:t>aarp</w:t>
      </w:r>
      <w:proofErr w:type="spellEnd"/>
      <w:r>
        <w:rPr>
          <w:rFonts w:ascii="Times New Roman" w:hAnsi="Times New Roman" w:cs="Times New Roman"/>
          <w:bCs/>
        </w:rPr>
        <w:t xml:space="preserve">, the standard </w:t>
      </w:r>
      <w:proofErr w:type="spellStart"/>
      <w:r>
        <w:rPr>
          <w:rFonts w:ascii="Times New Roman" w:hAnsi="Times New Roman" w:cs="Times New Roman"/>
          <w:bCs/>
        </w:rPr>
        <w:t>aarp</w:t>
      </w:r>
      <w:proofErr w:type="spellEnd"/>
      <w:r>
        <w:rPr>
          <w:rFonts w:ascii="Times New Roman" w:hAnsi="Times New Roman" w:cs="Times New Roman"/>
          <w:bCs/>
        </w:rPr>
        <w:t xml:space="preserve"> is the 2.5% that everyone will be receiving. There’s nothing internally that the college need to do since it’s being implemented across the board. However, there is the option in the law to go up an extra 0.5% more for employees on the EHRA and some cases on the SHRA side. This will not be funded so we are trying to get extra funds for the College this week from central campus to provide potentially some central </w:t>
      </w:r>
      <w:proofErr w:type="spellStart"/>
      <w:r>
        <w:rPr>
          <w:rFonts w:ascii="Times New Roman" w:hAnsi="Times New Roman" w:cs="Times New Roman"/>
          <w:bCs/>
        </w:rPr>
        <w:t>fundin</w:t>
      </w:r>
      <w:proofErr w:type="spellEnd"/>
      <w:r>
        <w:rPr>
          <w:rFonts w:ascii="Times New Roman" w:hAnsi="Times New Roman" w:cs="Times New Roman"/>
          <w:bCs/>
        </w:rPr>
        <w:t xml:space="preserve"> pool. This will allow people to give increases to their faculty and if you have internal funding that you would like to use for your department that will be an option in this process.</w:t>
      </w:r>
    </w:p>
    <w:p w14:paraId="68066494" w14:textId="5FB16869" w:rsidR="00472755" w:rsidRDefault="00472755" w:rsidP="00DA703A">
      <w:pPr>
        <w:spacing w:after="240"/>
        <w:ind w:left="720"/>
        <w:rPr>
          <w:rFonts w:ascii="Times New Roman" w:hAnsi="Times New Roman" w:cs="Times New Roman"/>
          <w:bCs/>
        </w:rPr>
      </w:pPr>
      <w:r>
        <w:rPr>
          <w:rFonts w:ascii="Times New Roman" w:hAnsi="Times New Roman" w:cs="Times New Roman"/>
          <w:bCs/>
        </w:rPr>
        <w:t xml:space="preserve">The finance department will be very busy next week creating these spreadsheets and sending them out to you plus answering any questions. Please give us a little grace and some space to respond to all your questions because we have a week to get this process complete. You will </w:t>
      </w:r>
      <w:proofErr w:type="spellStart"/>
      <w:r>
        <w:rPr>
          <w:rFonts w:ascii="Times New Roman" w:hAnsi="Times New Roman" w:cs="Times New Roman"/>
          <w:bCs/>
        </w:rPr>
        <w:t>here</w:t>
      </w:r>
      <w:proofErr w:type="spellEnd"/>
      <w:r>
        <w:rPr>
          <w:rFonts w:ascii="Times New Roman" w:hAnsi="Times New Roman" w:cs="Times New Roman"/>
          <w:bCs/>
        </w:rPr>
        <w:t xml:space="preserve"> more about AARP in Ashante announcements.</w:t>
      </w:r>
    </w:p>
    <w:p w14:paraId="33FF651A" w14:textId="09EB7740" w:rsidR="00472755" w:rsidRDefault="00472755" w:rsidP="00DA703A">
      <w:pPr>
        <w:spacing w:after="240"/>
        <w:ind w:left="720"/>
        <w:rPr>
          <w:rFonts w:ascii="Times New Roman" w:hAnsi="Times New Roman" w:cs="Times New Roman"/>
          <w:bCs/>
        </w:rPr>
      </w:pPr>
      <w:r>
        <w:rPr>
          <w:rFonts w:ascii="Times New Roman" w:hAnsi="Times New Roman" w:cs="Times New Roman"/>
          <w:bCs/>
        </w:rPr>
        <w:t xml:space="preserve">We have done some reconfigurations for the graduate tuition allocations within the college budget to attempt to give what we think would be enough. However, we know that there are some </w:t>
      </w:r>
      <w:proofErr w:type="gramStart"/>
      <w:r>
        <w:rPr>
          <w:rFonts w:ascii="Times New Roman" w:hAnsi="Times New Roman" w:cs="Times New Roman"/>
          <w:bCs/>
        </w:rPr>
        <w:t>imperfections</w:t>
      </w:r>
      <w:proofErr w:type="gramEnd"/>
      <w:r>
        <w:rPr>
          <w:rFonts w:ascii="Times New Roman" w:hAnsi="Times New Roman" w:cs="Times New Roman"/>
          <w:bCs/>
        </w:rPr>
        <w:t xml:space="preserve"> and we believe there will be budget to fix those </w:t>
      </w:r>
      <w:r w:rsidR="00055AFA">
        <w:rPr>
          <w:rFonts w:ascii="Times New Roman" w:hAnsi="Times New Roman" w:cs="Times New Roman"/>
          <w:bCs/>
        </w:rPr>
        <w:t xml:space="preserve">imperfections. We will work with you to make sure the graduate school put some money where it </w:t>
      </w:r>
      <w:proofErr w:type="gramStart"/>
      <w:r w:rsidR="00055AFA">
        <w:rPr>
          <w:rFonts w:ascii="Times New Roman" w:hAnsi="Times New Roman" w:cs="Times New Roman"/>
          <w:bCs/>
        </w:rPr>
        <w:t>need</w:t>
      </w:r>
      <w:proofErr w:type="gramEnd"/>
      <w:r w:rsidR="00055AFA">
        <w:rPr>
          <w:rFonts w:ascii="Times New Roman" w:hAnsi="Times New Roman" w:cs="Times New Roman"/>
          <w:bCs/>
        </w:rPr>
        <w:t xml:space="preserve"> to be but hopefully majority of you will have enough to cover for spring. We will help manage any shortages that might come up for graduation in state or tuition remission. The budget for next year allocation should come out this month. Please make us aware of any issues and we will grant </w:t>
      </w:r>
      <w:r w:rsidR="00055AFA">
        <w:rPr>
          <w:rFonts w:ascii="Times New Roman" w:hAnsi="Times New Roman" w:cs="Times New Roman"/>
          <w:bCs/>
        </w:rPr>
        <w:lastRenderedPageBreak/>
        <w:t>flexibility to the college to move funds around. Reach out to your BA with any concerns.</w:t>
      </w:r>
    </w:p>
    <w:p w14:paraId="294A850E" w14:textId="28FD7C84" w:rsidR="00055AFA" w:rsidRDefault="00055AFA" w:rsidP="00DA703A">
      <w:pPr>
        <w:spacing w:after="240"/>
        <w:ind w:left="720"/>
        <w:rPr>
          <w:rFonts w:ascii="Times New Roman" w:hAnsi="Times New Roman" w:cs="Times New Roman"/>
          <w:bCs/>
        </w:rPr>
      </w:pPr>
      <w:r>
        <w:rPr>
          <w:rFonts w:ascii="Times New Roman" w:hAnsi="Times New Roman" w:cs="Times New Roman"/>
          <w:bCs/>
        </w:rPr>
        <w:t xml:space="preserve">The IB redesign is moving </w:t>
      </w:r>
      <w:proofErr w:type="gramStart"/>
      <w:r>
        <w:rPr>
          <w:rFonts w:ascii="Times New Roman" w:hAnsi="Times New Roman" w:cs="Times New Roman"/>
          <w:bCs/>
        </w:rPr>
        <w:t>along</w:t>
      </w:r>
      <w:proofErr w:type="gramEnd"/>
      <w:r>
        <w:rPr>
          <w:rFonts w:ascii="Times New Roman" w:hAnsi="Times New Roman" w:cs="Times New Roman"/>
          <w:bCs/>
        </w:rPr>
        <w:t xml:space="preserve"> and we will present more details for the chair meetings. The chairs will get more information about our ideas and information. This project is moving along if your chairs or anyone are asking. Our first meeting is a week from today.</w:t>
      </w:r>
    </w:p>
    <w:p w14:paraId="0E6FD950" w14:textId="02663694" w:rsidR="00055AFA" w:rsidRDefault="00055AFA" w:rsidP="00DA703A">
      <w:pPr>
        <w:spacing w:after="240"/>
        <w:ind w:left="720"/>
        <w:rPr>
          <w:rFonts w:ascii="Times New Roman" w:hAnsi="Times New Roman" w:cs="Times New Roman"/>
          <w:bCs/>
        </w:rPr>
      </w:pPr>
      <w:r>
        <w:rPr>
          <w:rFonts w:ascii="Times New Roman" w:hAnsi="Times New Roman" w:cs="Times New Roman"/>
          <w:bCs/>
        </w:rPr>
        <w:t xml:space="preserve">Giuliana Suzhou will be leaving us. She has found another </w:t>
      </w:r>
      <w:proofErr w:type="gramStart"/>
      <w:r>
        <w:rPr>
          <w:rFonts w:ascii="Times New Roman" w:hAnsi="Times New Roman" w:cs="Times New Roman"/>
          <w:bCs/>
        </w:rPr>
        <w:t>professional  opportunity</w:t>
      </w:r>
      <w:proofErr w:type="gramEnd"/>
      <w:r>
        <w:rPr>
          <w:rFonts w:ascii="Times New Roman" w:hAnsi="Times New Roman" w:cs="Times New Roman"/>
          <w:bCs/>
        </w:rPr>
        <w:t xml:space="preserve"> and has decided to pursue it. This Friday will be her last day in her position. Your accounting team members will be there for you. If you have questions that would usually go to </w:t>
      </w:r>
      <w:proofErr w:type="gramStart"/>
      <w:r>
        <w:rPr>
          <w:rFonts w:ascii="Times New Roman" w:hAnsi="Times New Roman" w:cs="Times New Roman"/>
          <w:bCs/>
        </w:rPr>
        <w:t>Giuliana</w:t>
      </w:r>
      <w:proofErr w:type="gramEnd"/>
      <w:r>
        <w:rPr>
          <w:rFonts w:ascii="Times New Roman" w:hAnsi="Times New Roman" w:cs="Times New Roman"/>
          <w:bCs/>
        </w:rPr>
        <w:t xml:space="preserve"> please direct them to me right now and I will direct them to the right person. </w:t>
      </w:r>
    </w:p>
    <w:p w14:paraId="264888E9" w14:textId="343BF0F5" w:rsidR="00055AFA" w:rsidRDefault="00055AFA" w:rsidP="00DA703A">
      <w:pPr>
        <w:spacing w:after="240"/>
        <w:ind w:left="720"/>
        <w:rPr>
          <w:rFonts w:ascii="Times New Roman" w:hAnsi="Times New Roman" w:cs="Times New Roman"/>
          <w:bCs/>
        </w:rPr>
      </w:pPr>
      <w:r>
        <w:rPr>
          <w:rFonts w:ascii="Times New Roman" w:hAnsi="Times New Roman" w:cs="Times New Roman"/>
          <w:bCs/>
        </w:rPr>
        <w:t xml:space="preserve">We are experiencing maternity leave </w:t>
      </w:r>
      <w:proofErr w:type="spellStart"/>
      <w:r>
        <w:rPr>
          <w:rFonts w:ascii="Times New Roman" w:hAnsi="Times New Roman" w:cs="Times New Roman"/>
          <w:bCs/>
        </w:rPr>
        <w:t>abscense</w:t>
      </w:r>
      <w:proofErr w:type="spellEnd"/>
      <w:r>
        <w:rPr>
          <w:rFonts w:ascii="Times New Roman" w:hAnsi="Times New Roman" w:cs="Times New Roman"/>
          <w:bCs/>
        </w:rPr>
        <w:t xml:space="preserve"> and covid </w:t>
      </w:r>
      <w:proofErr w:type="spellStart"/>
      <w:r>
        <w:rPr>
          <w:rFonts w:ascii="Times New Roman" w:hAnsi="Times New Roman" w:cs="Times New Roman"/>
          <w:bCs/>
        </w:rPr>
        <w:t>abscense</w:t>
      </w:r>
      <w:proofErr w:type="spellEnd"/>
      <w:r>
        <w:rPr>
          <w:rFonts w:ascii="Times New Roman" w:hAnsi="Times New Roman" w:cs="Times New Roman"/>
          <w:bCs/>
        </w:rPr>
        <w:t xml:space="preserve"> within our team. Please give us enough time to respond to any questions.</w:t>
      </w:r>
    </w:p>
    <w:p w14:paraId="5C7C1114" w14:textId="33941FB1" w:rsidR="009B02BD" w:rsidRDefault="00DA703A" w:rsidP="009B02BD">
      <w:pPr>
        <w:numPr>
          <w:ilvl w:val="0"/>
          <w:numId w:val="1"/>
        </w:numPr>
        <w:spacing w:after="240"/>
        <w:rPr>
          <w:rFonts w:ascii="Times New Roman" w:hAnsi="Times New Roman" w:cs="Times New Roman"/>
          <w:bCs/>
        </w:rPr>
      </w:pPr>
      <w:r>
        <w:rPr>
          <w:rFonts w:ascii="Times New Roman" w:hAnsi="Times New Roman" w:cs="Times New Roman"/>
          <w:b/>
        </w:rPr>
        <w:t xml:space="preserve">COVID-19 Update – </w:t>
      </w:r>
      <w:r w:rsidRPr="00DA703A">
        <w:rPr>
          <w:rFonts w:ascii="Times New Roman" w:hAnsi="Times New Roman" w:cs="Times New Roman"/>
          <w:bCs/>
        </w:rPr>
        <w:t xml:space="preserve">Dr. Amir </w:t>
      </w:r>
      <w:r>
        <w:rPr>
          <w:rFonts w:ascii="Times New Roman" w:hAnsi="Times New Roman" w:cs="Times New Roman"/>
          <w:bCs/>
        </w:rPr>
        <w:t>H. Barzin, DO, MS, Assistant Professor in the Department of Family Medicine</w:t>
      </w:r>
    </w:p>
    <w:p w14:paraId="11B0F7FE" w14:textId="162FED44" w:rsidR="00736741" w:rsidRDefault="00736741" w:rsidP="00DA703A">
      <w:pPr>
        <w:spacing w:after="240"/>
        <w:ind w:left="720"/>
        <w:rPr>
          <w:rFonts w:ascii="Times New Roman" w:hAnsi="Times New Roman" w:cs="Times New Roman"/>
          <w:bCs/>
        </w:rPr>
      </w:pPr>
      <w:r>
        <w:rPr>
          <w:rFonts w:ascii="Times New Roman" w:hAnsi="Times New Roman" w:cs="Times New Roman"/>
          <w:bCs/>
        </w:rPr>
        <w:t xml:space="preserve">I am sure that you have read that the most dominant strain in the United States is the Omicron Variant. The omicron variant has two things that kind of happens with it. One is that it tends to be more </w:t>
      </w:r>
      <w:proofErr w:type="gramStart"/>
      <w:r>
        <w:rPr>
          <w:rFonts w:ascii="Times New Roman" w:hAnsi="Times New Roman" w:cs="Times New Roman"/>
          <w:bCs/>
        </w:rPr>
        <w:t>contagious</w:t>
      </w:r>
      <w:proofErr w:type="gramEnd"/>
      <w:r>
        <w:rPr>
          <w:rFonts w:ascii="Times New Roman" w:hAnsi="Times New Roman" w:cs="Times New Roman"/>
          <w:bCs/>
        </w:rPr>
        <w:t xml:space="preserve"> or it spreads a little bit faster. That will normally be a problem in the world of Delta. We noticed that with the Delta variant that we saw more cases and then there was also more severe cases. However, what we have noticed with omicron is that even though there is a higher contagion spread with this variant, the severity of disease is lower. It’s hard to point that out in press releases or discussion points because communications across the country is increasing. The </w:t>
      </w:r>
      <w:proofErr w:type="spellStart"/>
      <w:r>
        <w:rPr>
          <w:rFonts w:ascii="Times New Roman" w:hAnsi="Times New Roman" w:cs="Times New Roman"/>
          <w:bCs/>
        </w:rPr>
        <w:t>propotion</w:t>
      </w:r>
      <w:proofErr w:type="spellEnd"/>
      <w:r>
        <w:rPr>
          <w:rFonts w:ascii="Times New Roman" w:hAnsi="Times New Roman" w:cs="Times New Roman"/>
          <w:bCs/>
        </w:rPr>
        <w:t xml:space="preserve"> of how many people are testing positive for Omicron which is about four times as many people</w:t>
      </w:r>
      <w:r w:rsidR="001E6050">
        <w:rPr>
          <w:rFonts w:ascii="Times New Roman" w:hAnsi="Times New Roman" w:cs="Times New Roman"/>
          <w:bCs/>
        </w:rPr>
        <w:t xml:space="preserve"> that tested positive for the delta variant. We are not seeing </w:t>
      </w:r>
      <w:proofErr w:type="gramStart"/>
      <w:r w:rsidR="001E6050">
        <w:rPr>
          <w:rFonts w:ascii="Times New Roman" w:hAnsi="Times New Roman" w:cs="Times New Roman"/>
          <w:bCs/>
        </w:rPr>
        <w:t>a four times</w:t>
      </w:r>
      <w:proofErr w:type="gramEnd"/>
      <w:r w:rsidR="001E6050">
        <w:rPr>
          <w:rFonts w:ascii="Times New Roman" w:hAnsi="Times New Roman" w:cs="Times New Roman"/>
          <w:bCs/>
        </w:rPr>
        <w:t xml:space="preserve"> increase in hospitalization. If you are hospitalized for omicron it tends to be less severe and less </w:t>
      </w:r>
      <w:proofErr w:type="spellStart"/>
      <w:r w:rsidR="001E6050">
        <w:rPr>
          <w:rFonts w:ascii="Times New Roman" w:hAnsi="Times New Roman" w:cs="Times New Roman"/>
          <w:bCs/>
        </w:rPr>
        <w:t>icu</w:t>
      </w:r>
      <w:proofErr w:type="spellEnd"/>
      <w:r w:rsidR="001E6050">
        <w:rPr>
          <w:rFonts w:ascii="Times New Roman" w:hAnsi="Times New Roman" w:cs="Times New Roman"/>
          <w:bCs/>
        </w:rPr>
        <w:t xml:space="preserve"> patients but more general floor patients. We follow </w:t>
      </w:r>
      <w:proofErr w:type="gramStart"/>
      <w:r w:rsidR="001E6050">
        <w:rPr>
          <w:rFonts w:ascii="Times New Roman" w:hAnsi="Times New Roman" w:cs="Times New Roman"/>
          <w:bCs/>
        </w:rPr>
        <w:t>other</w:t>
      </w:r>
      <w:proofErr w:type="gramEnd"/>
      <w:r w:rsidR="001E6050">
        <w:rPr>
          <w:rFonts w:ascii="Times New Roman" w:hAnsi="Times New Roman" w:cs="Times New Roman"/>
          <w:bCs/>
        </w:rPr>
        <w:t xml:space="preserve"> trajectory as South Africa and the UK. The AP release a statement that we will hit a fast peak drop and it should happen in the next week. </w:t>
      </w:r>
    </w:p>
    <w:p w14:paraId="47AE1202" w14:textId="2278B40B" w:rsidR="001E6050" w:rsidRDefault="001E6050" w:rsidP="00DA703A">
      <w:pPr>
        <w:spacing w:after="240"/>
        <w:ind w:left="720"/>
        <w:rPr>
          <w:rFonts w:ascii="Times New Roman" w:hAnsi="Times New Roman" w:cs="Times New Roman"/>
          <w:bCs/>
        </w:rPr>
      </w:pPr>
      <w:r>
        <w:rPr>
          <w:rFonts w:ascii="Times New Roman" w:hAnsi="Times New Roman" w:cs="Times New Roman"/>
          <w:bCs/>
        </w:rPr>
        <w:t xml:space="preserve">Two things that we are doing on campus is promoting vaccination and boosting. Prevention for omicron and severe diseases will be helpful to get individuals to get vaccinated. The second thing is requiring masks on campus. The CDC guidelines does not suggest that everyone wear the N95 mask. They are asking everyone to wear a </w:t>
      </w:r>
      <w:proofErr w:type="spellStart"/>
      <w:proofErr w:type="gramStart"/>
      <w:r>
        <w:rPr>
          <w:rFonts w:ascii="Times New Roman" w:hAnsi="Times New Roman" w:cs="Times New Roman"/>
          <w:bCs/>
        </w:rPr>
        <w:t>well fitting</w:t>
      </w:r>
      <w:proofErr w:type="spellEnd"/>
      <w:proofErr w:type="gramEnd"/>
      <w:r>
        <w:rPr>
          <w:rFonts w:ascii="Times New Roman" w:hAnsi="Times New Roman" w:cs="Times New Roman"/>
          <w:bCs/>
        </w:rPr>
        <w:t xml:space="preserve"> mask. The disposable mask </w:t>
      </w:r>
      <w:proofErr w:type="gramStart"/>
      <w:r>
        <w:rPr>
          <w:rFonts w:ascii="Times New Roman" w:hAnsi="Times New Roman" w:cs="Times New Roman"/>
          <w:bCs/>
        </w:rPr>
        <w:t>are</w:t>
      </w:r>
      <w:proofErr w:type="gramEnd"/>
      <w:r>
        <w:rPr>
          <w:rFonts w:ascii="Times New Roman" w:hAnsi="Times New Roman" w:cs="Times New Roman"/>
          <w:bCs/>
        </w:rPr>
        <w:t xml:space="preserve"> around campus. There are about 20 locations on </w:t>
      </w:r>
      <w:r>
        <w:rPr>
          <w:rFonts w:ascii="Times New Roman" w:hAnsi="Times New Roman" w:cs="Times New Roman"/>
          <w:bCs/>
        </w:rPr>
        <w:lastRenderedPageBreak/>
        <w:t xml:space="preserve">campus if you go to maps.unc.edu and your unit can get them through the CP supply. We do </w:t>
      </w:r>
      <w:proofErr w:type="gramStart"/>
      <w:r>
        <w:rPr>
          <w:rFonts w:ascii="Times New Roman" w:hAnsi="Times New Roman" w:cs="Times New Roman"/>
          <w:bCs/>
        </w:rPr>
        <w:t>have masking indoors at all times</w:t>
      </w:r>
      <w:proofErr w:type="gramEnd"/>
      <w:r>
        <w:rPr>
          <w:rFonts w:ascii="Times New Roman" w:hAnsi="Times New Roman" w:cs="Times New Roman"/>
          <w:bCs/>
        </w:rPr>
        <w:t xml:space="preserve">. We have continued our asymptomatic testing program but for us to facilitate a certain amount of people being in testing at one time so that we don’t </w:t>
      </w:r>
      <w:proofErr w:type="spellStart"/>
      <w:r>
        <w:rPr>
          <w:rFonts w:ascii="Times New Roman" w:hAnsi="Times New Roman" w:cs="Times New Roman"/>
          <w:bCs/>
        </w:rPr>
        <w:t>overrunt</w:t>
      </w:r>
      <w:proofErr w:type="spellEnd"/>
      <w:r>
        <w:rPr>
          <w:rFonts w:ascii="Times New Roman" w:hAnsi="Times New Roman" w:cs="Times New Roman"/>
          <w:bCs/>
        </w:rPr>
        <w:t xml:space="preserve"> the lab and system, it will be by reservation only. </w:t>
      </w:r>
      <w:r w:rsidR="00727F9B">
        <w:rPr>
          <w:rFonts w:ascii="Times New Roman" w:hAnsi="Times New Roman" w:cs="Times New Roman"/>
          <w:bCs/>
        </w:rPr>
        <w:t>You can make a reservation at h</w:t>
      </w:r>
      <w:r>
        <w:rPr>
          <w:rFonts w:ascii="Times New Roman" w:hAnsi="Times New Roman" w:cs="Times New Roman"/>
          <w:bCs/>
        </w:rPr>
        <w:t>allpass.unc.edu</w:t>
      </w:r>
      <w:r w:rsidR="00727F9B">
        <w:rPr>
          <w:rFonts w:ascii="Times New Roman" w:hAnsi="Times New Roman" w:cs="Times New Roman"/>
          <w:bCs/>
        </w:rPr>
        <w:t xml:space="preserve">. Our positivity rate on campus was at 12% </w:t>
      </w:r>
    </w:p>
    <w:p w14:paraId="44AF0905" w14:textId="6D564690" w:rsidR="00DA703A" w:rsidRPr="003157A7" w:rsidRDefault="00DA703A" w:rsidP="009B02BD">
      <w:pPr>
        <w:numPr>
          <w:ilvl w:val="0"/>
          <w:numId w:val="1"/>
        </w:numPr>
        <w:spacing w:after="240"/>
        <w:rPr>
          <w:rFonts w:ascii="Times New Roman" w:hAnsi="Times New Roman" w:cs="Times New Roman"/>
        </w:rPr>
      </w:pPr>
      <w:r>
        <w:rPr>
          <w:rFonts w:ascii="Times New Roman" w:hAnsi="Times New Roman" w:cs="Times New Roman"/>
          <w:b/>
        </w:rPr>
        <w:t>HR Announcements:</w:t>
      </w:r>
      <w:r w:rsidR="00622A2B">
        <w:rPr>
          <w:rFonts w:ascii="Times New Roman" w:hAnsi="Times New Roman" w:cs="Times New Roman"/>
          <w:b/>
        </w:rPr>
        <w:t xml:space="preserve"> </w:t>
      </w:r>
      <w:r w:rsidR="00622A2B">
        <w:rPr>
          <w:rFonts w:ascii="Times New Roman" w:hAnsi="Times New Roman" w:cs="Times New Roman"/>
          <w:bCs/>
        </w:rPr>
        <w:t>Ashante Diallo, Associate Dean for Human Resources</w:t>
      </w:r>
    </w:p>
    <w:p w14:paraId="56761147" w14:textId="420C4A24" w:rsidR="00055AFA" w:rsidRDefault="00055AFA" w:rsidP="003157A7">
      <w:pPr>
        <w:spacing w:after="240"/>
        <w:ind w:left="720"/>
        <w:rPr>
          <w:rFonts w:ascii="Times New Roman" w:hAnsi="Times New Roman" w:cs="Times New Roman"/>
        </w:rPr>
      </w:pPr>
      <w:r>
        <w:rPr>
          <w:rFonts w:ascii="Times New Roman" w:hAnsi="Times New Roman" w:cs="Times New Roman"/>
        </w:rPr>
        <w:t>We have received a lot of questions regarding the Legislative Salary increases. The retroactive 2.5% from July 1</w:t>
      </w:r>
      <w:r w:rsidRPr="00055AFA">
        <w:rPr>
          <w:rFonts w:ascii="Times New Roman" w:hAnsi="Times New Roman" w:cs="Times New Roman"/>
          <w:vertAlign w:val="superscript"/>
        </w:rPr>
        <w:t>st</w:t>
      </w:r>
      <w:r>
        <w:rPr>
          <w:rFonts w:ascii="Times New Roman" w:hAnsi="Times New Roman" w:cs="Times New Roman"/>
        </w:rPr>
        <w:t xml:space="preserve"> until December 31</w:t>
      </w:r>
      <w:r w:rsidRPr="00055AFA">
        <w:rPr>
          <w:rFonts w:ascii="Times New Roman" w:hAnsi="Times New Roman" w:cs="Times New Roman"/>
          <w:vertAlign w:val="superscript"/>
        </w:rPr>
        <w:t>st</w:t>
      </w:r>
      <w:r>
        <w:rPr>
          <w:rFonts w:ascii="Times New Roman" w:hAnsi="Times New Roman" w:cs="Times New Roman"/>
        </w:rPr>
        <w:t xml:space="preserve">, there’s nothing needed on your part. Everything will be done </w:t>
      </w:r>
      <w:proofErr w:type="gramStart"/>
      <w:r>
        <w:rPr>
          <w:rFonts w:ascii="Times New Roman" w:hAnsi="Times New Roman" w:cs="Times New Roman"/>
        </w:rPr>
        <w:t>centrally</w:t>
      </w:r>
      <w:proofErr w:type="gramEnd"/>
      <w:r>
        <w:rPr>
          <w:rFonts w:ascii="Times New Roman" w:hAnsi="Times New Roman" w:cs="Times New Roman"/>
        </w:rPr>
        <w:t xml:space="preserve"> and it’s based on salary. There are some minimum requirements so there are people that may not be eligible. If you </w:t>
      </w:r>
      <w:proofErr w:type="gramStart"/>
      <w:r>
        <w:rPr>
          <w:rFonts w:ascii="Times New Roman" w:hAnsi="Times New Roman" w:cs="Times New Roman"/>
        </w:rPr>
        <w:t>was</w:t>
      </w:r>
      <w:proofErr w:type="gramEnd"/>
      <w:r>
        <w:rPr>
          <w:rFonts w:ascii="Times New Roman" w:hAnsi="Times New Roman" w:cs="Times New Roman"/>
        </w:rPr>
        <w:t xml:space="preserve"> o</w:t>
      </w:r>
      <w:r w:rsidR="00736741">
        <w:rPr>
          <w:rFonts w:ascii="Times New Roman" w:hAnsi="Times New Roman" w:cs="Times New Roman"/>
        </w:rPr>
        <w:t>n the June 30</w:t>
      </w:r>
      <w:r w:rsidR="00736741" w:rsidRPr="00736741">
        <w:rPr>
          <w:rFonts w:ascii="Times New Roman" w:hAnsi="Times New Roman" w:cs="Times New Roman"/>
          <w:vertAlign w:val="superscript"/>
        </w:rPr>
        <w:t>th</w:t>
      </w:r>
      <w:r w:rsidR="00736741">
        <w:rPr>
          <w:rFonts w:ascii="Times New Roman" w:hAnsi="Times New Roman" w:cs="Times New Roman"/>
        </w:rPr>
        <w:t xml:space="preserve"> payroll and the current payroll, you will be eligible for the salary increase. For SHRA employees, you will receive that increase on your second January check and EHRA will receive it at the end of the month. Even if you are at the maximum of your salary band, you will still receive the 2.5% increase. You should receive your retroactive lump sum in your paycheck and your new salary in your paycheck. If you are on </w:t>
      </w:r>
      <w:proofErr w:type="spellStart"/>
      <w:r w:rsidR="00736741">
        <w:rPr>
          <w:rFonts w:ascii="Times New Roman" w:hAnsi="Times New Roman" w:cs="Times New Roman"/>
        </w:rPr>
        <w:t>a</w:t>
      </w:r>
      <w:proofErr w:type="spellEnd"/>
      <w:r w:rsidR="00736741">
        <w:rPr>
          <w:rFonts w:ascii="Times New Roman" w:hAnsi="Times New Roman" w:cs="Times New Roman"/>
        </w:rPr>
        <w:t xml:space="preserve"> any leave, they will do all adjustments. </w:t>
      </w:r>
    </w:p>
    <w:p w14:paraId="6C850BEF" w14:textId="46C2E793" w:rsidR="001E0411" w:rsidRDefault="001E0411" w:rsidP="003157A7">
      <w:pPr>
        <w:spacing w:after="240"/>
        <w:ind w:left="720"/>
        <w:rPr>
          <w:rFonts w:ascii="Times New Roman" w:hAnsi="Times New Roman" w:cs="Times New Roman"/>
        </w:rPr>
      </w:pPr>
      <w:r>
        <w:rPr>
          <w:rFonts w:ascii="Times New Roman" w:hAnsi="Times New Roman" w:cs="Times New Roman"/>
        </w:rPr>
        <w:t xml:space="preserve">As you know the EHRA employees are not a part of the </w:t>
      </w:r>
      <w:proofErr w:type="gramStart"/>
      <w:r>
        <w:rPr>
          <w:rFonts w:ascii="Times New Roman" w:hAnsi="Times New Roman" w:cs="Times New Roman"/>
        </w:rPr>
        <w:t>mandate</w:t>
      </w:r>
      <w:proofErr w:type="gramEnd"/>
      <w:r>
        <w:rPr>
          <w:rFonts w:ascii="Times New Roman" w:hAnsi="Times New Roman" w:cs="Times New Roman"/>
        </w:rPr>
        <w:t xml:space="preserve"> so this is new for us as well. There are increases that will be allowed however if your department has their own </w:t>
      </w:r>
      <w:proofErr w:type="gramStart"/>
      <w:r>
        <w:rPr>
          <w:rFonts w:ascii="Times New Roman" w:hAnsi="Times New Roman" w:cs="Times New Roman"/>
        </w:rPr>
        <w:t>funding</w:t>
      </w:r>
      <w:proofErr w:type="gramEnd"/>
      <w:r>
        <w:rPr>
          <w:rFonts w:ascii="Times New Roman" w:hAnsi="Times New Roman" w:cs="Times New Roman"/>
        </w:rPr>
        <w:t xml:space="preserve"> is the main question. For SHRA, it will not be the same. EHRA will be merit bases, an SHRA will be equity or labor market.</w:t>
      </w:r>
      <w:r w:rsidR="00877AAF">
        <w:rPr>
          <w:rFonts w:ascii="Times New Roman" w:hAnsi="Times New Roman" w:cs="Times New Roman"/>
        </w:rPr>
        <w:t xml:space="preserve"> The pre-pandemic salary guidelines will determine if there are other opportunities for increases outside of this process. This process is very targeted so there will be fewer people that benefit from this discretionary amount. When you receive the spreadsheets on January 18</w:t>
      </w:r>
      <w:r w:rsidR="00877AAF" w:rsidRPr="00877AAF">
        <w:rPr>
          <w:rFonts w:ascii="Times New Roman" w:hAnsi="Times New Roman" w:cs="Times New Roman"/>
          <w:vertAlign w:val="superscript"/>
        </w:rPr>
        <w:t>th</w:t>
      </w:r>
      <w:r w:rsidR="00877AAF">
        <w:rPr>
          <w:rFonts w:ascii="Times New Roman" w:hAnsi="Times New Roman" w:cs="Times New Roman"/>
        </w:rPr>
        <w:t xml:space="preserve">, the finance department will digest the spreadsheets and then will give all information to you. Until we receive the new forms, you do not need to complete the EA form or </w:t>
      </w:r>
      <w:proofErr w:type="gramStart"/>
      <w:r w:rsidR="00877AAF">
        <w:rPr>
          <w:rFonts w:ascii="Times New Roman" w:hAnsi="Times New Roman" w:cs="Times New Roman"/>
        </w:rPr>
        <w:t>pre approval</w:t>
      </w:r>
      <w:proofErr w:type="gramEnd"/>
      <w:r w:rsidR="00877AAF">
        <w:rPr>
          <w:rFonts w:ascii="Times New Roman" w:hAnsi="Times New Roman" w:cs="Times New Roman"/>
        </w:rPr>
        <w:t xml:space="preserve">. They will be generating a new form and a new target process for new positions. However, all the other college </w:t>
      </w:r>
      <w:proofErr w:type="gramStart"/>
      <w:r w:rsidR="00877AAF">
        <w:rPr>
          <w:rFonts w:ascii="Times New Roman" w:hAnsi="Times New Roman" w:cs="Times New Roman"/>
        </w:rPr>
        <w:t>pre approvals</w:t>
      </w:r>
      <w:proofErr w:type="gramEnd"/>
      <w:r w:rsidR="00877AAF">
        <w:rPr>
          <w:rFonts w:ascii="Times New Roman" w:hAnsi="Times New Roman" w:cs="Times New Roman"/>
        </w:rPr>
        <w:t xml:space="preserve"> are still in place this is only for the essential HR action forms.</w:t>
      </w:r>
    </w:p>
    <w:p w14:paraId="3E3AD203" w14:textId="1B7AE663" w:rsidR="00AB11CB" w:rsidRDefault="00AB11CB" w:rsidP="003157A7">
      <w:pPr>
        <w:spacing w:after="240"/>
        <w:ind w:left="720"/>
        <w:rPr>
          <w:rFonts w:ascii="Times New Roman" w:hAnsi="Times New Roman" w:cs="Times New Roman"/>
        </w:rPr>
      </w:pPr>
      <w:r>
        <w:rPr>
          <w:rFonts w:ascii="Times New Roman" w:hAnsi="Times New Roman" w:cs="Times New Roman"/>
        </w:rPr>
        <w:t>The phase retirement application deadline has been extended. The deadline is January 14</w:t>
      </w:r>
      <w:r w:rsidRPr="00AB11CB">
        <w:rPr>
          <w:rFonts w:ascii="Times New Roman" w:hAnsi="Times New Roman" w:cs="Times New Roman"/>
          <w:vertAlign w:val="superscript"/>
        </w:rPr>
        <w:t>th</w:t>
      </w:r>
      <w:r>
        <w:rPr>
          <w:rFonts w:ascii="Times New Roman" w:hAnsi="Times New Roman" w:cs="Times New Roman"/>
        </w:rPr>
        <w:t xml:space="preserve"> so if you have any faculty that have any questions regarding phase retirement send them my way. We </w:t>
      </w:r>
      <w:proofErr w:type="gramStart"/>
      <w:r>
        <w:rPr>
          <w:rFonts w:ascii="Times New Roman" w:hAnsi="Times New Roman" w:cs="Times New Roman"/>
        </w:rPr>
        <w:t>have to</w:t>
      </w:r>
      <w:proofErr w:type="gramEnd"/>
      <w:r>
        <w:rPr>
          <w:rFonts w:ascii="Times New Roman" w:hAnsi="Times New Roman" w:cs="Times New Roman"/>
        </w:rPr>
        <w:t xml:space="preserve"> get these applications in review in order to meet the API January 20</w:t>
      </w:r>
      <w:r w:rsidRPr="00AB11CB">
        <w:rPr>
          <w:rFonts w:ascii="Times New Roman" w:hAnsi="Times New Roman" w:cs="Times New Roman"/>
          <w:vertAlign w:val="superscript"/>
        </w:rPr>
        <w:t>th</w:t>
      </w:r>
      <w:r>
        <w:rPr>
          <w:rFonts w:ascii="Times New Roman" w:hAnsi="Times New Roman" w:cs="Times New Roman"/>
        </w:rPr>
        <w:t xml:space="preserve"> deadline.</w:t>
      </w:r>
    </w:p>
    <w:p w14:paraId="54E5254D" w14:textId="2ECE71E4" w:rsidR="00AB11CB" w:rsidRDefault="00AB11CB" w:rsidP="003157A7">
      <w:pPr>
        <w:spacing w:after="240"/>
        <w:ind w:left="720"/>
        <w:rPr>
          <w:rFonts w:ascii="Times New Roman" w:hAnsi="Times New Roman" w:cs="Times New Roman"/>
        </w:rPr>
      </w:pPr>
      <w:r>
        <w:rPr>
          <w:rFonts w:ascii="Times New Roman" w:hAnsi="Times New Roman" w:cs="Times New Roman"/>
        </w:rPr>
        <w:lastRenderedPageBreak/>
        <w:t>We have a new process for employment verifications. Everyone will receive an email from me on the new process. It’s been a huge topic on HR console about vacancies. It’s a labor shortage nationwide so the applicant pools are very limited for anyone recruiting right now.</w:t>
      </w:r>
      <w:r w:rsidR="00B71B38">
        <w:rPr>
          <w:rFonts w:ascii="Times New Roman" w:hAnsi="Times New Roman" w:cs="Times New Roman"/>
        </w:rPr>
        <w:t xml:space="preserve"> When you see these vacancies come </w:t>
      </w:r>
      <w:proofErr w:type="gramStart"/>
      <w:r w:rsidR="00B71B38">
        <w:rPr>
          <w:rFonts w:ascii="Times New Roman" w:hAnsi="Times New Roman" w:cs="Times New Roman"/>
        </w:rPr>
        <w:t>available</w:t>
      </w:r>
      <w:proofErr w:type="gramEnd"/>
      <w:r w:rsidR="00B71B38">
        <w:rPr>
          <w:rFonts w:ascii="Times New Roman" w:hAnsi="Times New Roman" w:cs="Times New Roman"/>
        </w:rPr>
        <w:t xml:space="preserve"> please share them with people that you believe would be qualified for the </w:t>
      </w:r>
      <w:proofErr w:type="spellStart"/>
      <w:r w:rsidR="00B71B38">
        <w:rPr>
          <w:rFonts w:ascii="Times New Roman" w:hAnsi="Times New Roman" w:cs="Times New Roman"/>
        </w:rPr>
        <w:t>positon</w:t>
      </w:r>
      <w:proofErr w:type="spellEnd"/>
      <w:r w:rsidR="00B71B38">
        <w:rPr>
          <w:rFonts w:ascii="Times New Roman" w:hAnsi="Times New Roman" w:cs="Times New Roman"/>
        </w:rPr>
        <w:t>.</w:t>
      </w:r>
    </w:p>
    <w:p w14:paraId="16AC9FA8" w14:textId="77777777" w:rsidR="00B71B38" w:rsidRDefault="00B71B38" w:rsidP="003157A7">
      <w:pPr>
        <w:spacing w:after="240"/>
        <w:ind w:left="720"/>
        <w:rPr>
          <w:rFonts w:ascii="Times New Roman" w:hAnsi="Times New Roman" w:cs="Times New Roman"/>
        </w:rPr>
      </w:pPr>
      <w:r>
        <w:rPr>
          <w:rFonts w:ascii="Times New Roman" w:hAnsi="Times New Roman" w:cs="Times New Roman"/>
        </w:rPr>
        <w:t xml:space="preserve">We are still having I-9 Verification open houses so check the CAS website for those dates. If you have any candidates that need to have their forms </w:t>
      </w:r>
      <w:proofErr w:type="gramStart"/>
      <w:r>
        <w:rPr>
          <w:rFonts w:ascii="Times New Roman" w:hAnsi="Times New Roman" w:cs="Times New Roman"/>
        </w:rPr>
        <w:t>verified</w:t>
      </w:r>
      <w:proofErr w:type="gramEnd"/>
      <w:r>
        <w:rPr>
          <w:rFonts w:ascii="Times New Roman" w:hAnsi="Times New Roman" w:cs="Times New Roman"/>
        </w:rPr>
        <w:t xml:space="preserve"> please send them to our Rosemary Street location. </w:t>
      </w:r>
    </w:p>
    <w:p w14:paraId="3BBAB8F6" w14:textId="1170279E" w:rsidR="00B71B38" w:rsidRDefault="00B71B38" w:rsidP="003157A7">
      <w:pPr>
        <w:spacing w:after="240"/>
        <w:ind w:left="720"/>
        <w:rPr>
          <w:rFonts w:ascii="Times New Roman" w:hAnsi="Times New Roman" w:cs="Times New Roman"/>
        </w:rPr>
      </w:pPr>
      <w:r>
        <w:rPr>
          <w:rFonts w:ascii="Times New Roman" w:hAnsi="Times New Roman" w:cs="Times New Roman"/>
        </w:rPr>
        <w:t>We will be setting dates for our Manager Boot Camp. We have had some new managers come onboard and individuals that need a refresher so we will set a date towards the end of February or beginning of March.</w:t>
      </w:r>
    </w:p>
    <w:p w14:paraId="6CCBB1A3" w14:textId="4C76E75D" w:rsidR="003157A7" w:rsidRDefault="00221507" w:rsidP="003157A7">
      <w:pPr>
        <w:numPr>
          <w:ilvl w:val="0"/>
          <w:numId w:val="1"/>
        </w:numPr>
        <w:spacing w:after="240"/>
        <w:rPr>
          <w:rFonts w:ascii="Times New Roman" w:hAnsi="Times New Roman" w:cs="Times New Roman"/>
        </w:rPr>
      </w:pPr>
      <w:r>
        <w:rPr>
          <w:rFonts w:ascii="Times New Roman" w:hAnsi="Times New Roman" w:cs="Times New Roman"/>
          <w:b/>
        </w:rPr>
        <w:t>Campus Working Group Report Outs</w:t>
      </w:r>
      <w:r w:rsidR="00544575">
        <w:rPr>
          <w:rFonts w:ascii="Times New Roman" w:hAnsi="Times New Roman" w:cs="Times New Roman"/>
          <w:b/>
        </w:rPr>
        <w:t>:</w:t>
      </w:r>
    </w:p>
    <w:p w14:paraId="0F217DC8" w14:textId="77777777" w:rsidR="00A524EB" w:rsidRPr="00A524EB" w:rsidRDefault="00A524EB" w:rsidP="00A524EB">
      <w:pPr>
        <w:spacing w:after="240"/>
        <w:ind w:left="720"/>
        <w:rPr>
          <w:rFonts w:ascii="Times New Roman" w:hAnsi="Times New Roman" w:cs="Times New Roman"/>
        </w:rPr>
      </w:pPr>
      <w:r w:rsidRPr="00A524EB">
        <w:rPr>
          <w:rFonts w:ascii="Times New Roman" w:hAnsi="Times New Roman" w:cs="Times New Roman"/>
        </w:rPr>
        <w:t>Employee Forum – nothing new to report.</w:t>
      </w:r>
    </w:p>
    <w:p w14:paraId="12E3228C" w14:textId="77777777" w:rsidR="00A524EB" w:rsidRPr="00A524EB" w:rsidRDefault="00A524EB" w:rsidP="00A524EB">
      <w:pPr>
        <w:spacing w:after="240"/>
        <w:ind w:left="720"/>
        <w:rPr>
          <w:rFonts w:ascii="Times New Roman" w:hAnsi="Times New Roman" w:cs="Times New Roman"/>
        </w:rPr>
      </w:pPr>
      <w:r w:rsidRPr="00A524EB">
        <w:rPr>
          <w:rFonts w:ascii="Times New Roman" w:hAnsi="Times New Roman" w:cs="Times New Roman"/>
        </w:rPr>
        <w:t xml:space="preserve">Finance Functional Redesign – nothing new to report. </w:t>
      </w:r>
    </w:p>
    <w:p w14:paraId="2EB113E0" w14:textId="77777777" w:rsidR="00A524EB" w:rsidRPr="00A524EB" w:rsidRDefault="00A524EB" w:rsidP="00A524EB">
      <w:pPr>
        <w:spacing w:after="240"/>
        <w:ind w:left="720"/>
        <w:rPr>
          <w:rFonts w:ascii="Times New Roman" w:hAnsi="Times New Roman" w:cs="Times New Roman"/>
        </w:rPr>
      </w:pPr>
      <w:r w:rsidRPr="00A524EB">
        <w:rPr>
          <w:rFonts w:ascii="Times New Roman" w:hAnsi="Times New Roman" w:cs="Times New Roman"/>
        </w:rPr>
        <w:t xml:space="preserve">Red Tape Committee - nothing new to report. </w:t>
      </w:r>
    </w:p>
    <w:p w14:paraId="5A5448FF" w14:textId="77777777" w:rsidR="00A524EB" w:rsidRPr="00A524EB" w:rsidRDefault="00A524EB" w:rsidP="00A524EB">
      <w:pPr>
        <w:spacing w:after="240"/>
        <w:ind w:left="720"/>
        <w:rPr>
          <w:rFonts w:ascii="Times New Roman" w:hAnsi="Times New Roman" w:cs="Times New Roman"/>
        </w:rPr>
      </w:pPr>
      <w:r w:rsidRPr="00A524EB">
        <w:rPr>
          <w:rFonts w:ascii="Times New Roman" w:hAnsi="Times New Roman" w:cs="Times New Roman"/>
        </w:rPr>
        <w:t>Finance Functional Redesign - nothing new to report.</w:t>
      </w:r>
    </w:p>
    <w:p w14:paraId="6E81498F" w14:textId="77777777" w:rsidR="00A524EB" w:rsidRPr="00A524EB" w:rsidRDefault="00A524EB" w:rsidP="00A524EB">
      <w:pPr>
        <w:spacing w:after="240"/>
        <w:ind w:left="720"/>
        <w:rPr>
          <w:rFonts w:ascii="Times New Roman" w:hAnsi="Times New Roman" w:cs="Times New Roman"/>
        </w:rPr>
      </w:pPr>
      <w:r w:rsidRPr="00A524EB">
        <w:rPr>
          <w:rFonts w:ascii="Times New Roman" w:hAnsi="Times New Roman" w:cs="Times New Roman"/>
        </w:rPr>
        <w:t>Finance Early Impact - nothing new to report.</w:t>
      </w:r>
    </w:p>
    <w:p w14:paraId="70EFD481" w14:textId="77777777" w:rsidR="00A524EB" w:rsidRPr="00A524EB" w:rsidRDefault="00A524EB" w:rsidP="00A524EB">
      <w:pPr>
        <w:spacing w:after="240"/>
        <w:ind w:left="720"/>
        <w:rPr>
          <w:rFonts w:ascii="Times New Roman" w:hAnsi="Times New Roman" w:cs="Times New Roman"/>
        </w:rPr>
      </w:pPr>
      <w:r w:rsidRPr="00A524EB">
        <w:rPr>
          <w:rFonts w:ascii="Times New Roman" w:hAnsi="Times New Roman" w:cs="Times New Roman"/>
        </w:rPr>
        <w:t>HR Early Impact - nothing new to report.</w:t>
      </w:r>
    </w:p>
    <w:p w14:paraId="0896B8C0" w14:textId="3BB845E2" w:rsidR="003157A7" w:rsidRPr="003157A7" w:rsidRDefault="00A524EB" w:rsidP="00A524EB">
      <w:pPr>
        <w:spacing w:after="240"/>
        <w:ind w:left="720"/>
        <w:rPr>
          <w:rFonts w:ascii="Times New Roman" w:hAnsi="Times New Roman" w:cs="Times New Roman"/>
        </w:rPr>
      </w:pPr>
      <w:r w:rsidRPr="00A524EB">
        <w:rPr>
          <w:rFonts w:ascii="Times New Roman" w:hAnsi="Times New Roman" w:cs="Times New Roman"/>
        </w:rPr>
        <w:t>OSR Business Managers Advisory Committee - nothing new to report.</w:t>
      </w:r>
    </w:p>
    <w:p w14:paraId="78BAD1A3" w14:textId="3564A8A2" w:rsidR="007F2627" w:rsidRPr="00A524EB" w:rsidRDefault="007F2627" w:rsidP="00A524EB">
      <w:pPr>
        <w:spacing w:after="240"/>
        <w:rPr>
          <w:rFonts w:ascii="Times New Roman" w:hAnsi="Times New Roman" w:cs="Times New Roman"/>
        </w:rPr>
      </w:pPr>
    </w:p>
    <w:sectPr w:rsidR="007F2627" w:rsidRPr="00A524EB" w:rsidSect="00085C0D">
      <w:headerReference w:type="first" r:id="rId8"/>
      <w:footerReference w:type="first" r:id="rId9"/>
      <w:pgSz w:w="12240" w:h="15840"/>
      <w:pgMar w:top="2529" w:right="1980" w:bottom="1440" w:left="23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E0EA" w14:textId="77777777" w:rsidR="00AF46ED" w:rsidRDefault="00AF46ED" w:rsidP="00085C0D">
      <w:r>
        <w:separator/>
      </w:r>
    </w:p>
  </w:endnote>
  <w:endnote w:type="continuationSeparator" w:id="0">
    <w:p w14:paraId="35AD7060" w14:textId="77777777" w:rsidR="00AF46ED" w:rsidRDefault="00AF46ED" w:rsidP="000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B451" w14:textId="77777777" w:rsidR="00085C0D" w:rsidRDefault="00085C0D">
    <w:pPr>
      <w:pStyle w:val="Footer"/>
    </w:pPr>
    <w:r>
      <w:rPr>
        <w:noProof/>
      </w:rPr>
      <w:drawing>
        <wp:anchor distT="0" distB="0" distL="114300" distR="114300" simplePos="0" relativeHeight="251659264" behindDoc="1" locked="1" layoutInCell="1" allowOverlap="0" wp14:anchorId="238548B5" wp14:editId="4B431CDF">
          <wp:simplePos x="0" y="0"/>
          <wp:positionH relativeFrom="page">
            <wp:posOffset>0</wp:posOffset>
          </wp:positionH>
          <wp:positionV relativeFrom="page">
            <wp:posOffset>9372600</wp:posOffset>
          </wp:positionV>
          <wp:extent cx="7744968"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 - Synergy Unleashed tagline E-letterheads_footer.tif"/>
                  <pic:cNvPicPr/>
                </pic:nvPicPr>
                <pic:blipFill>
                  <a:blip r:embed="rId1">
                    <a:extLst>
                      <a:ext uri="{28A0092B-C50C-407E-A947-70E740481C1C}">
                        <a14:useLocalDpi xmlns:a14="http://schemas.microsoft.com/office/drawing/2010/main" val="0"/>
                      </a:ext>
                    </a:extLst>
                  </a:blip>
                  <a:stretch>
                    <a:fillRect/>
                  </a:stretch>
                </pic:blipFill>
                <pic:spPr>
                  <a:xfrm>
                    <a:off x="0" y="0"/>
                    <a:ext cx="7744968" cy="731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49DC" w14:textId="77777777" w:rsidR="00AF46ED" w:rsidRDefault="00AF46ED" w:rsidP="00085C0D">
      <w:r>
        <w:separator/>
      </w:r>
    </w:p>
  </w:footnote>
  <w:footnote w:type="continuationSeparator" w:id="0">
    <w:p w14:paraId="60FEDFCA" w14:textId="77777777" w:rsidR="00AF46ED" w:rsidRDefault="00AF46ED" w:rsidP="0008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E23E" w14:textId="77777777" w:rsidR="00085C0D" w:rsidRDefault="00085C0D" w:rsidP="00085C0D">
    <w:pPr>
      <w:pStyle w:val="Header"/>
    </w:pPr>
    <w:r>
      <w:rPr>
        <w:noProof/>
      </w:rPr>
      <w:drawing>
        <wp:anchor distT="0" distB="0" distL="114300" distR="114300" simplePos="0" relativeHeight="251658240" behindDoc="1" locked="1" layoutInCell="1" allowOverlap="0" wp14:anchorId="1019FA2B" wp14:editId="4F9F0B67">
          <wp:simplePos x="0" y="0"/>
          <wp:positionH relativeFrom="page">
            <wp:posOffset>-82550</wp:posOffset>
          </wp:positionH>
          <wp:positionV relativeFrom="page">
            <wp:posOffset>-82550</wp:posOffset>
          </wp:positionV>
          <wp:extent cx="7159752" cy="1463040"/>
          <wp:effectExtent l="0" t="0" r="317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 - Synergy Unleashed tagline E-letterheads_standard.tif"/>
                  <pic:cNvPicPr/>
                </pic:nvPicPr>
                <pic:blipFill>
                  <a:blip r:embed="rId1">
                    <a:extLst>
                      <a:ext uri="{28A0092B-C50C-407E-A947-70E740481C1C}">
                        <a14:useLocalDpi xmlns:a14="http://schemas.microsoft.com/office/drawing/2010/main" val="0"/>
                      </a:ext>
                    </a:extLst>
                  </a:blip>
                  <a:stretch>
                    <a:fillRect/>
                  </a:stretch>
                </pic:blipFill>
                <pic:spPr>
                  <a:xfrm>
                    <a:off x="0" y="0"/>
                    <a:ext cx="7159752" cy="1463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8BE"/>
    <w:multiLevelType w:val="hybridMultilevel"/>
    <w:tmpl w:val="B8F87DC4"/>
    <w:lvl w:ilvl="0" w:tplc="6E6A63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ED"/>
    <w:rsid w:val="00055AFA"/>
    <w:rsid w:val="00085C0D"/>
    <w:rsid w:val="000A791D"/>
    <w:rsid w:val="00115CCB"/>
    <w:rsid w:val="00150904"/>
    <w:rsid w:val="00194142"/>
    <w:rsid w:val="001941F8"/>
    <w:rsid w:val="001C319A"/>
    <w:rsid w:val="001E0411"/>
    <w:rsid w:val="001E6050"/>
    <w:rsid w:val="001F4E10"/>
    <w:rsid w:val="00221507"/>
    <w:rsid w:val="00225A71"/>
    <w:rsid w:val="002C3FBC"/>
    <w:rsid w:val="003157A7"/>
    <w:rsid w:val="00356120"/>
    <w:rsid w:val="003F421E"/>
    <w:rsid w:val="00400A5D"/>
    <w:rsid w:val="00472755"/>
    <w:rsid w:val="00477C58"/>
    <w:rsid w:val="004E4BFE"/>
    <w:rsid w:val="004F2FA6"/>
    <w:rsid w:val="005166A9"/>
    <w:rsid w:val="0054266F"/>
    <w:rsid w:val="00544575"/>
    <w:rsid w:val="00582D77"/>
    <w:rsid w:val="005F5FF5"/>
    <w:rsid w:val="00622A2B"/>
    <w:rsid w:val="00635584"/>
    <w:rsid w:val="006708C4"/>
    <w:rsid w:val="0068029A"/>
    <w:rsid w:val="006B7A20"/>
    <w:rsid w:val="006C7893"/>
    <w:rsid w:val="006D2F86"/>
    <w:rsid w:val="00710A10"/>
    <w:rsid w:val="00727F9B"/>
    <w:rsid w:val="00736741"/>
    <w:rsid w:val="00791C11"/>
    <w:rsid w:val="007955F1"/>
    <w:rsid w:val="007E3748"/>
    <w:rsid w:val="007F2627"/>
    <w:rsid w:val="00853E55"/>
    <w:rsid w:val="00877AAF"/>
    <w:rsid w:val="008947F6"/>
    <w:rsid w:val="008F753D"/>
    <w:rsid w:val="009B02BD"/>
    <w:rsid w:val="00A20FB1"/>
    <w:rsid w:val="00A457DA"/>
    <w:rsid w:val="00A46790"/>
    <w:rsid w:val="00A524EB"/>
    <w:rsid w:val="00A538AE"/>
    <w:rsid w:val="00A5740E"/>
    <w:rsid w:val="00AB11CB"/>
    <w:rsid w:val="00AF46ED"/>
    <w:rsid w:val="00B02CC9"/>
    <w:rsid w:val="00B2346D"/>
    <w:rsid w:val="00B71B38"/>
    <w:rsid w:val="00B840F2"/>
    <w:rsid w:val="00B903B1"/>
    <w:rsid w:val="00BC192B"/>
    <w:rsid w:val="00BD5D4E"/>
    <w:rsid w:val="00BD7B3F"/>
    <w:rsid w:val="00BE7F99"/>
    <w:rsid w:val="00C03DE3"/>
    <w:rsid w:val="00C05B96"/>
    <w:rsid w:val="00C13CF8"/>
    <w:rsid w:val="00C222B5"/>
    <w:rsid w:val="00C43B27"/>
    <w:rsid w:val="00C5206B"/>
    <w:rsid w:val="00C849ED"/>
    <w:rsid w:val="00CA6517"/>
    <w:rsid w:val="00CC7FA9"/>
    <w:rsid w:val="00D71933"/>
    <w:rsid w:val="00DA703A"/>
    <w:rsid w:val="00DB514C"/>
    <w:rsid w:val="00DF5326"/>
    <w:rsid w:val="00DF5915"/>
    <w:rsid w:val="00E6664A"/>
    <w:rsid w:val="00E92BBA"/>
    <w:rsid w:val="00E96C00"/>
    <w:rsid w:val="00EE0D18"/>
    <w:rsid w:val="00EF4FA8"/>
    <w:rsid w:val="00F211D5"/>
    <w:rsid w:val="00F21B47"/>
    <w:rsid w:val="00F5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6B161B"/>
  <w15:chartTrackingRefBased/>
  <w15:docId w15:val="{785A2A81-68D2-4894-85ED-2351EF75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3FB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C0D"/>
    <w:pPr>
      <w:tabs>
        <w:tab w:val="center" w:pos="4680"/>
        <w:tab w:val="right" w:pos="9360"/>
      </w:tabs>
    </w:pPr>
  </w:style>
  <w:style w:type="character" w:customStyle="1" w:styleId="HeaderChar">
    <w:name w:val="Header Char"/>
    <w:basedOn w:val="DefaultParagraphFont"/>
    <w:link w:val="Header"/>
    <w:uiPriority w:val="99"/>
    <w:rsid w:val="00085C0D"/>
  </w:style>
  <w:style w:type="paragraph" w:styleId="Footer">
    <w:name w:val="footer"/>
    <w:basedOn w:val="Normal"/>
    <w:link w:val="FooterChar"/>
    <w:uiPriority w:val="99"/>
    <w:unhideWhenUsed/>
    <w:rsid w:val="00085C0D"/>
    <w:pPr>
      <w:tabs>
        <w:tab w:val="center" w:pos="4680"/>
        <w:tab w:val="right" w:pos="9360"/>
      </w:tabs>
    </w:pPr>
  </w:style>
  <w:style w:type="character" w:customStyle="1" w:styleId="FooterChar">
    <w:name w:val="Footer Char"/>
    <w:basedOn w:val="DefaultParagraphFont"/>
    <w:link w:val="Footer"/>
    <w:uiPriority w:val="99"/>
    <w:rsid w:val="00085C0D"/>
  </w:style>
  <w:style w:type="paragraph" w:customStyle="1" w:styleId="faxinfobody">
    <w:name w:val="fax info body"/>
    <w:basedOn w:val="Normal"/>
    <w:rsid w:val="00085C0D"/>
    <w:pPr>
      <w:ind w:left="533"/>
    </w:pPr>
    <w:rPr>
      <w:rFonts w:ascii="Times New Roman" w:eastAsia="Times New Roman" w:hAnsi="Times New Roman" w:cs="Times New Roman"/>
      <w:szCs w:val="20"/>
    </w:rPr>
  </w:style>
  <w:style w:type="character" w:styleId="Hyperlink">
    <w:name w:val="Hyperlink"/>
    <w:rsid w:val="00085C0D"/>
    <w:rPr>
      <w:color w:val="0000FF"/>
      <w:u w:val="single"/>
    </w:rPr>
  </w:style>
  <w:style w:type="character" w:customStyle="1" w:styleId="Heading1Char">
    <w:name w:val="Heading 1 Char"/>
    <w:basedOn w:val="DefaultParagraphFont"/>
    <w:link w:val="Heading1"/>
    <w:rsid w:val="002C3FBC"/>
    <w:rPr>
      <w:rFonts w:ascii="Cambria" w:eastAsia="Times New Roman" w:hAnsi="Cambria" w:cs="Times New Roman"/>
      <w:b/>
      <w:bCs/>
      <w:kern w:val="32"/>
      <w:sz w:val="32"/>
      <w:szCs w:val="32"/>
    </w:rPr>
  </w:style>
  <w:style w:type="character" w:styleId="UnresolvedMention">
    <w:name w:val="Unresolved Mention"/>
    <w:basedOn w:val="DefaultParagraphFont"/>
    <w:uiPriority w:val="99"/>
    <w:semiHidden/>
    <w:unhideWhenUsed/>
    <w:rsid w:val="004F2FA6"/>
    <w:rPr>
      <w:color w:val="605E5C"/>
      <w:shd w:val="clear" w:color="auto" w:fill="E1DFDD"/>
    </w:rPr>
  </w:style>
  <w:style w:type="character" w:styleId="FollowedHyperlink">
    <w:name w:val="FollowedHyperlink"/>
    <w:basedOn w:val="DefaultParagraphFont"/>
    <w:uiPriority w:val="99"/>
    <w:semiHidden/>
    <w:unhideWhenUsed/>
    <w:rsid w:val="007E3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7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cch.hosted.panopto.com/Panopto/Pages/Viewer.aspx?id=0852a222-cb4e-4f7f-9df4-ae1b011225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coll\AppData\Local\Microsoft\Windows\INetCache\Content.Outlook\3SMWKMET\CAS%20-%20Synergy%20Unleashed%20tagline%20E-letterheads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 - Synergy Unleashed tagline E-letterheads_standard</Template>
  <TotalTime>0</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Pride, Candace</cp:lastModifiedBy>
  <cp:revision>2</cp:revision>
  <dcterms:created xsi:type="dcterms:W3CDTF">2022-02-18T13:34:00Z</dcterms:created>
  <dcterms:modified xsi:type="dcterms:W3CDTF">2022-02-18T13:34:00Z</dcterms:modified>
</cp:coreProperties>
</file>